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>
      <w:pPr>
        <w:widowControl w:val="0"/>
      </w:pPr>
      <w:r>
        <w:t>Freud Institut Zürich</w:t>
      </w:r>
    </w:p>
    <w:p w14:paraId="4DD14946" w14:textId="076C37C2" w:rsidR="00A32BCB" w:rsidRDefault="00653176">
      <w:pPr>
        <w:widowControl w:val="0"/>
      </w:pPr>
      <w:r>
        <w:t>Herbst 2018</w:t>
      </w:r>
    </w:p>
    <w:p w14:paraId="70F4D48C" w14:textId="77777777" w:rsidR="00A32BCB" w:rsidRDefault="00E74A4E">
      <w:pPr>
        <w:widowControl w:val="0"/>
        <w:rPr>
          <w:i/>
        </w:rPr>
      </w:pPr>
      <w:r>
        <w:rPr>
          <w:i/>
        </w:rPr>
        <w:t>Weiterbildung in psychoanalytischer Psychotherapie</w:t>
      </w:r>
    </w:p>
    <w:p w14:paraId="7B8B020E" w14:textId="77777777" w:rsidR="00A32BCB" w:rsidRDefault="00A32BCB">
      <w:pPr>
        <w:rPr>
          <w:b/>
        </w:rPr>
      </w:pPr>
      <w:r>
        <w:t>D</w:t>
      </w:r>
      <w:r w:rsidR="00E74A4E">
        <w:t>r. med. Charles Mendes de Leon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1D72BAC7" w:rsidR="00A32BCB" w:rsidRDefault="001445C6">
      <w:pPr>
        <w:rPr>
          <w:b/>
        </w:rPr>
      </w:pPr>
      <w:r>
        <w:rPr>
          <w:b/>
        </w:rPr>
        <w:t xml:space="preserve">Übungen </w:t>
      </w:r>
      <w:r w:rsidR="00C54C36">
        <w:rPr>
          <w:b/>
        </w:rPr>
        <w:t>zu „Z</w:t>
      </w:r>
      <w:r>
        <w:rPr>
          <w:b/>
        </w:rPr>
        <w:t>u</w:t>
      </w:r>
      <w:r w:rsidR="00C54C36">
        <w:rPr>
          <w:b/>
        </w:rPr>
        <w:t>m</w:t>
      </w:r>
      <w:r>
        <w:rPr>
          <w:b/>
        </w:rPr>
        <w:t xml:space="preserve"> </w:t>
      </w:r>
      <w:r w:rsidR="00C54C36">
        <w:rPr>
          <w:b/>
        </w:rPr>
        <w:t>Masochismus“ von Hannelore Wildbolz-Weber</w:t>
      </w:r>
      <w:r w:rsidR="003C3775">
        <w:rPr>
          <w:b/>
        </w:rPr>
        <w:t>.</w:t>
      </w:r>
      <w:r w:rsidR="00473592">
        <w:rPr>
          <w:b/>
        </w:rPr>
        <w:t xml:space="preserve"> </w:t>
      </w:r>
      <w:r w:rsidR="003C3775">
        <w:rPr>
          <w:b/>
        </w:rPr>
        <w:t>(</w:t>
      </w:r>
      <w:r w:rsidR="005B32E1">
        <w:rPr>
          <w:b/>
        </w:rPr>
        <w:t xml:space="preserve">Kursabend vom </w:t>
      </w:r>
      <w:r w:rsidR="00C54C36">
        <w:rPr>
          <w:b/>
        </w:rPr>
        <w:t>29.10</w:t>
      </w:r>
      <w:r w:rsidR="00653176">
        <w:rPr>
          <w:b/>
        </w:rPr>
        <w:t>.2018</w:t>
      </w:r>
      <w:r w:rsidR="004208B2">
        <w:rPr>
          <w:b/>
        </w:rPr>
        <w:t>)</w:t>
      </w:r>
    </w:p>
    <w:p w14:paraId="574B12E9" w14:textId="77777777" w:rsidR="00EA307D" w:rsidRDefault="00EA307D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481229C5" w14:textId="57302B1E" w:rsidR="00FE2A93" w:rsidRDefault="001B4EB0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Unterschiede und Ähnlichkeiten zwischen „meinem Fall“ vom 22.10. und der ersten Falldarstellung von H. Wildbolz bzw. J. Montgomery (S.98)? </w:t>
      </w:r>
    </w:p>
    <w:p w14:paraId="7AD84DDE" w14:textId="398C5650" w:rsidR="001B4EB0" w:rsidRDefault="001B4EB0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halten Sie von der Rekonstruktion der Mutter-Tochter-Beziehung der Fallvignette auf S.98? </w:t>
      </w:r>
    </w:p>
    <w:p w14:paraId="0E59A1BB" w14:textId="145D1D85" w:rsidR="00FA54D9" w:rsidRDefault="001B4EB0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Die Patientin </w:t>
      </w:r>
      <w:r w:rsidR="00DF63A9">
        <w:rPr>
          <w:lang w:val="de-CH"/>
        </w:rPr>
        <w:t xml:space="preserve">von Montgomery </w:t>
      </w:r>
      <w:r>
        <w:rPr>
          <w:lang w:val="de-CH"/>
        </w:rPr>
        <w:t>verfügt über eine Fähigkeit, die auf den er</w:t>
      </w:r>
      <w:r w:rsidR="00711DE6">
        <w:rPr>
          <w:lang w:val="de-CH"/>
        </w:rPr>
        <w:t>sten Blick nicht recht zum Mate</w:t>
      </w:r>
      <w:r>
        <w:rPr>
          <w:lang w:val="de-CH"/>
        </w:rPr>
        <w:t>r</w:t>
      </w:r>
      <w:r w:rsidR="00711DE6">
        <w:rPr>
          <w:lang w:val="de-CH"/>
        </w:rPr>
        <w:t>i</w:t>
      </w:r>
      <w:r>
        <w:rPr>
          <w:lang w:val="de-CH"/>
        </w:rPr>
        <w:t>al und zu den Symptomen passen will (</w:t>
      </w:r>
      <w:r w:rsidR="00A62833">
        <w:rPr>
          <w:lang w:val="de-CH"/>
        </w:rPr>
        <w:t>S.</w:t>
      </w:r>
      <w:r>
        <w:rPr>
          <w:lang w:val="de-CH"/>
        </w:rPr>
        <w:t xml:space="preserve">98). Dennoch könnte man diese Fähigkeit psychodynamisch erklären. Wissen Sie wie? </w:t>
      </w:r>
    </w:p>
    <w:p w14:paraId="228DE60E" w14:textId="53423BF3" w:rsidR="001B4EB0" w:rsidRDefault="001B4EB0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Sind Sie auch schon einem Patienten oder einem Menschen begegnet, der auf „weniger dramatische Art“ (S.99) sich allmählich einschränkt und den „Misserfolg sucht“ – „beruflich wie privat“. Wie würden Sie einen solchen Patienten, dessen Leben allmä</w:t>
      </w:r>
      <w:r w:rsidR="00A62833">
        <w:rPr>
          <w:lang w:val="de-CH"/>
        </w:rPr>
        <w:t>h</w:t>
      </w:r>
      <w:r>
        <w:rPr>
          <w:lang w:val="de-CH"/>
        </w:rPr>
        <w:t xml:space="preserve">lich </w:t>
      </w:r>
      <w:r w:rsidR="00A62833">
        <w:rPr>
          <w:lang w:val="de-CH"/>
        </w:rPr>
        <w:t xml:space="preserve">scheitert nach ICD-10 oder DSM 5 klassifizieren? Wie würden Sie bei bestehender Symptomarmut eine Krankenkassenfinanzierung in Ihrem Arztzeugnis begründen? (Dies könnte notwendig sein, weil sich der Patient </w:t>
      </w:r>
      <w:r w:rsidR="00DF63A9">
        <w:rPr>
          <w:lang w:val="de-CH"/>
        </w:rPr>
        <w:t xml:space="preserve">inzwischen </w:t>
      </w:r>
      <w:r w:rsidR="00A62833">
        <w:rPr>
          <w:lang w:val="de-CH"/>
        </w:rPr>
        <w:t>der Möglichkeit beraubt hat, Selbstzahler zu sein.)</w:t>
      </w:r>
    </w:p>
    <w:p w14:paraId="7F704829" w14:textId="11B95C5D" w:rsidR="00A62833" w:rsidRDefault="00A6283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Welche Gedanken und Einfälle haben Sie zum ersten Fall von Mentzos (S.99)? Könnte man weitere psychodynamische Hypothesen vorbringen zum beschriebenen moralischen Masochismus (systematische Zerstörung alles Positiven, inklusive der eigenen Kunst)? </w:t>
      </w:r>
    </w:p>
    <w:p w14:paraId="6082B728" w14:textId="5543628A" w:rsidR="00A62833" w:rsidRDefault="00A6283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Worin besteht der moralische Masochismus – gemäss Mentzos – beim zweiten Fa</w:t>
      </w:r>
      <w:r w:rsidR="00F018A9">
        <w:rPr>
          <w:lang w:val="de-CH"/>
        </w:rPr>
        <w:t>ll, dem stotternden Akademiker auf S.99?</w:t>
      </w:r>
    </w:p>
    <w:p w14:paraId="25ADB802" w14:textId="1DA5D2FE" w:rsidR="007325C8" w:rsidRDefault="00225413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Wie verstehen Sie das recht häufige Vorkommen von Schlagephantasien oder entsprechenden Szenen im Traum? </w:t>
      </w:r>
      <w:r w:rsidR="006E0BDE">
        <w:rPr>
          <w:lang w:val="de-CH"/>
        </w:rPr>
        <w:t xml:space="preserve">Was halten Sie von den Überlegungen Freuds in „Ein Kind wird geschlagen“ (S.100)? </w:t>
      </w:r>
    </w:p>
    <w:p w14:paraId="29257929" w14:textId="6923F543" w:rsidR="006E0BDE" w:rsidRDefault="006E0BDE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bedeutet eigentlich Gegensatzpaar (S.101)? </w:t>
      </w:r>
    </w:p>
    <w:p w14:paraId="7D9C1D7B" w14:textId="1D0631A5" w:rsidR="006E0BDE" w:rsidRPr="00EA307D" w:rsidRDefault="006E0BDE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könnte B. Rosenberg mit „masochisme mortifère“ (todbringender Masochismus) gemeint haben? Was </w:t>
      </w:r>
      <w:r w:rsidR="005F02F7">
        <w:rPr>
          <w:lang w:val="de-CH"/>
        </w:rPr>
        <w:t>könnte im Gegensatz dazu</w:t>
      </w:r>
      <w:r>
        <w:rPr>
          <w:lang w:val="de-CH"/>
        </w:rPr>
        <w:t xml:space="preserve"> „</w:t>
      </w:r>
      <w:r w:rsidR="005F02F7">
        <w:rPr>
          <w:lang w:val="de-CH"/>
        </w:rPr>
        <w:t>lebensbeschützender</w:t>
      </w:r>
      <w:r>
        <w:rPr>
          <w:lang w:val="de-CH"/>
        </w:rPr>
        <w:t xml:space="preserve"> Masochismus“ (masochisme gardien de le vie) bedeuten </w:t>
      </w:r>
      <w:r>
        <w:rPr>
          <w:lang w:val="de-CH"/>
        </w:rPr>
        <w:t>(S.102)</w:t>
      </w:r>
      <w:r>
        <w:rPr>
          <w:lang w:val="de-CH"/>
        </w:rPr>
        <w:t xml:space="preserve">? Tipp: Artikel vom 22.10. (Berner) beiziehen. </w:t>
      </w:r>
    </w:p>
    <w:p w14:paraId="7BD9581C" w14:textId="77777777" w:rsidR="0062072D" w:rsidRPr="00A015C7" w:rsidRDefault="0062072D" w:rsidP="001D01F8">
      <w:pPr>
        <w:spacing w:after="120"/>
        <w:ind w:left="360"/>
        <w:rPr>
          <w:noProof w:val="0"/>
          <w:lang w:val="de-CH"/>
        </w:rPr>
      </w:pPr>
    </w:p>
    <w:p w14:paraId="22DED80F" w14:textId="77777777" w:rsidR="001B4EB0" w:rsidRDefault="001B4EB0" w:rsidP="00D93A8C">
      <w:pPr>
        <w:spacing w:after="120"/>
      </w:pPr>
    </w:p>
    <w:p w14:paraId="5A1381A1" w14:textId="77777777" w:rsidR="001B4EB0" w:rsidRDefault="001B4EB0" w:rsidP="00D93A8C">
      <w:pPr>
        <w:spacing w:after="120"/>
      </w:pPr>
    </w:p>
    <w:p w14:paraId="3960D096" w14:textId="77777777" w:rsidR="001B4EB0" w:rsidRDefault="001B4EB0" w:rsidP="00D93A8C">
      <w:pPr>
        <w:spacing w:after="120"/>
      </w:pPr>
    </w:p>
    <w:p w14:paraId="522ECED3" w14:textId="77777777" w:rsidR="001B4EB0" w:rsidRDefault="001B4EB0" w:rsidP="00D93A8C">
      <w:pPr>
        <w:spacing w:after="120"/>
      </w:pPr>
    </w:p>
    <w:p w14:paraId="68C167AA" w14:textId="77777777" w:rsidR="001B4EB0" w:rsidRDefault="001B4EB0" w:rsidP="00D93A8C">
      <w:pPr>
        <w:spacing w:after="120"/>
      </w:pPr>
    </w:p>
    <w:p w14:paraId="5EB2DDFE" w14:textId="77777777" w:rsidR="001B4EB0" w:rsidRDefault="001B4EB0" w:rsidP="00D93A8C">
      <w:pPr>
        <w:spacing w:after="120"/>
      </w:pPr>
    </w:p>
    <w:p w14:paraId="56DAD3D9" w14:textId="29150984" w:rsidR="00D93A8C" w:rsidRDefault="00492DB8" w:rsidP="00D93A8C">
      <w:pPr>
        <w:spacing w:after="120"/>
      </w:pPr>
      <w:bookmarkStart w:id="0" w:name="_GoBack"/>
      <w:bookmarkEnd w:id="0"/>
      <w:r>
        <w:t xml:space="preserve">CMdL, </w:t>
      </w:r>
      <w:r w:rsidR="007A6D50">
        <w:t>Oktober</w:t>
      </w:r>
      <w:r w:rsidR="00FA54D9">
        <w:t xml:space="preserve"> 2018</w:t>
      </w:r>
      <w:r w:rsidR="00D93A8C">
        <w:br/>
      </w:r>
      <w:hyperlink r:id="rId5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sectPr w:rsidR="00D93A8C" w:rsidSect="00A30D14"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774A6"/>
    <w:rsid w:val="000B4E93"/>
    <w:rsid w:val="000C7B11"/>
    <w:rsid w:val="000E4F13"/>
    <w:rsid w:val="001445C6"/>
    <w:rsid w:val="00145232"/>
    <w:rsid w:val="00152FBB"/>
    <w:rsid w:val="00181BA5"/>
    <w:rsid w:val="001924E0"/>
    <w:rsid w:val="001A6B5D"/>
    <w:rsid w:val="001B4EB0"/>
    <w:rsid w:val="001C2358"/>
    <w:rsid w:val="001C7914"/>
    <w:rsid w:val="001D01F8"/>
    <w:rsid w:val="00213399"/>
    <w:rsid w:val="00225413"/>
    <w:rsid w:val="00237076"/>
    <w:rsid w:val="002454EC"/>
    <w:rsid w:val="00252334"/>
    <w:rsid w:val="002525C5"/>
    <w:rsid w:val="002B56A6"/>
    <w:rsid w:val="002C4884"/>
    <w:rsid w:val="002F24F8"/>
    <w:rsid w:val="00300911"/>
    <w:rsid w:val="00341DAE"/>
    <w:rsid w:val="0034684B"/>
    <w:rsid w:val="003C3775"/>
    <w:rsid w:val="004000A1"/>
    <w:rsid w:val="00410138"/>
    <w:rsid w:val="004208B2"/>
    <w:rsid w:val="004321CA"/>
    <w:rsid w:val="00473592"/>
    <w:rsid w:val="00485156"/>
    <w:rsid w:val="00492DB8"/>
    <w:rsid w:val="005201AE"/>
    <w:rsid w:val="00553ACB"/>
    <w:rsid w:val="00577B06"/>
    <w:rsid w:val="00591D2C"/>
    <w:rsid w:val="005B32E1"/>
    <w:rsid w:val="005E1F02"/>
    <w:rsid w:val="005F02F7"/>
    <w:rsid w:val="005F0613"/>
    <w:rsid w:val="00615D90"/>
    <w:rsid w:val="00617710"/>
    <w:rsid w:val="0062072D"/>
    <w:rsid w:val="00644D92"/>
    <w:rsid w:val="00653176"/>
    <w:rsid w:val="00682481"/>
    <w:rsid w:val="00682FD8"/>
    <w:rsid w:val="00685F98"/>
    <w:rsid w:val="006B6795"/>
    <w:rsid w:val="006D2710"/>
    <w:rsid w:val="006D430F"/>
    <w:rsid w:val="006E0BDE"/>
    <w:rsid w:val="006F64D4"/>
    <w:rsid w:val="00711DE6"/>
    <w:rsid w:val="0072098D"/>
    <w:rsid w:val="00727B19"/>
    <w:rsid w:val="007325C8"/>
    <w:rsid w:val="00733EA0"/>
    <w:rsid w:val="00772D14"/>
    <w:rsid w:val="00774DDE"/>
    <w:rsid w:val="007A6D50"/>
    <w:rsid w:val="007B25D5"/>
    <w:rsid w:val="007F7F88"/>
    <w:rsid w:val="00814C4D"/>
    <w:rsid w:val="00825087"/>
    <w:rsid w:val="008404FC"/>
    <w:rsid w:val="008925DB"/>
    <w:rsid w:val="008A30E0"/>
    <w:rsid w:val="008B3F08"/>
    <w:rsid w:val="008F34FC"/>
    <w:rsid w:val="00901FDD"/>
    <w:rsid w:val="009169A9"/>
    <w:rsid w:val="00947B33"/>
    <w:rsid w:val="00952D61"/>
    <w:rsid w:val="009B451F"/>
    <w:rsid w:val="009F7394"/>
    <w:rsid w:val="00A015C7"/>
    <w:rsid w:val="00A14430"/>
    <w:rsid w:val="00A30D14"/>
    <w:rsid w:val="00A32BCB"/>
    <w:rsid w:val="00A32C2A"/>
    <w:rsid w:val="00A45E4F"/>
    <w:rsid w:val="00A577AD"/>
    <w:rsid w:val="00A62833"/>
    <w:rsid w:val="00A7661B"/>
    <w:rsid w:val="00A776F0"/>
    <w:rsid w:val="00A81388"/>
    <w:rsid w:val="00AB2874"/>
    <w:rsid w:val="00AB6405"/>
    <w:rsid w:val="00AB69A6"/>
    <w:rsid w:val="00AE5C50"/>
    <w:rsid w:val="00B044C8"/>
    <w:rsid w:val="00B623F8"/>
    <w:rsid w:val="00B9766C"/>
    <w:rsid w:val="00BC1860"/>
    <w:rsid w:val="00C12CEF"/>
    <w:rsid w:val="00C34907"/>
    <w:rsid w:val="00C54C36"/>
    <w:rsid w:val="00C619DE"/>
    <w:rsid w:val="00C62CBD"/>
    <w:rsid w:val="00C660CC"/>
    <w:rsid w:val="00CE3D9C"/>
    <w:rsid w:val="00D07843"/>
    <w:rsid w:val="00D10C20"/>
    <w:rsid w:val="00D364FF"/>
    <w:rsid w:val="00D61F5F"/>
    <w:rsid w:val="00D6584D"/>
    <w:rsid w:val="00D93A8C"/>
    <w:rsid w:val="00DE7A41"/>
    <w:rsid w:val="00DF63A9"/>
    <w:rsid w:val="00E336C3"/>
    <w:rsid w:val="00E74A4E"/>
    <w:rsid w:val="00E9121E"/>
    <w:rsid w:val="00EA307D"/>
    <w:rsid w:val="00EC52AD"/>
    <w:rsid w:val="00EF6F3B"/>
    <w:rsid w:val="00F018A9"/>
    <w:rsid w:val="00F227F0"/>
    <w:rsid w:val="00F47ED0"/>
    <w:rsid w:val="00F95BF6"/>
    <w:rsid w:val="00FA3A79"/>
    <w:rsid w:val="00FA54D9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vabz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2129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6</cp:revision>
  <cp:lastPrinted>2017-04-15T16:47:00Z</cp:lastPrinted>
  <dcterms:created xsi:type="dcterms:W3CDTF">2018-10-18T16:25:00Z</dcterms:created>
  <dcterms:modified xsi:type="dcterms:W3CDTF">2018-10-19T15:27:00Z</dcterms:modified>
</cp:coreProperties>
</file>